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Перечень технических средств реабилитации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6957"/>
        <w:gridCol w:w="1516"/>
      </w:tblGrid>
      <w:tr>
        <w:trPr>
          <w:trHeight w:val="428" w:hRule="atLeast"/>
        </w:trPr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Опора в кровать металлическая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Система противопролежневая с надувным матрасом с регулируемым давлением.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Матрас противопролежневый с гелевым наполнителем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Ванна для мытья головы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Стул для ванны Lux 675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Изделия хозяйственно-бытового назначения из полимерных материалов: подголовник для мытья головы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Кресло-коляска механическая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Barry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с принадлежностями: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Barry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HD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Кресло-коляска для инвалидов «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Armed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», вариант исполнения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H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007 (46 см, пневмо)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Кровать медицинская функциональная трехсекционная со съемными боковыми ограждениями КФЗ-01- «МСК» (МСК-1103) по ТУ 9452-001-52962725-01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Кровать медицинская функциональная трехсекционная со съемными боковыми ограждениями КФЗ-01- «МСК» (МСК-103) по ТУ 9452-001-52962727-01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Кресло-стул с санитарным оснащением (без колес)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Ortonika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TU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1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Костыли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Ortonika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К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R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405с опорой под локоть с устройством противоскольжения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Ходунки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Ходунки шагающие XS 305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Ходунки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Ortonika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XR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205 оснащены передними цельнолитыми колесами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>
          <w:trHeight w:val="472" w:hRule="atLeast"/>
        </w:trPr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Костыли подмышечные с устройством противоскольжения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KS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503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 xml:space="preserve">Трость опорная, регулируемая по высоте с устройством противоскольжения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TS</w:t>
            </w: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721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ru-RU"/>
              </w:rPr>
              <w:t>Трость 4-х опорная с анатомической ручкой, регулируемая по высоте, с устройством противоскольжения ТМ608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Style w:val="a3"/>
        <w:tblpPr w:bottomFromText="0" w:horzAnchor="margin" w:leftFromText="180" w:rightFromText="180" w:tblpX="0" w:tblpXSpec="center" w:tblpY="2566" w:topFromText="0" w:vertAnchor="page"/>
        <w:tblW w:w="9571" w:type="dxa"/>
        <w:jc w:val="center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526"/>
        <w:gridCol w:w="8044"/>
      </w:tblGrid>
      <w:tr>
        <w:trPr>
          <w:trHeight w:val="621" w:hRule="atLeast"/>
        </w:trPr>
        <w:tc>
          <w:tcPr>
            <w:tcW w:w="1526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01</w:t>
            </w:r>
          </w:p>
        </w:tc>
        <w:tc>
          <w:tcPr>
            <w:tcW w:w="8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Передвижение</w:t>
            </w:r>
          </w:p>
        </w:tc>
      </w:tr>
      <w:tr>
        <w:trPr>
          <w:trHeight w:val="515" w:hRule="atLeast"/>
        </w:trPr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02</w:t>
            </w:r>
          </w:p>
        </w:tc>
        <w:tc>
          <w:tcPr>
            <w:tcW w:w="8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Санитарное оснащение</w:t>
            </w:r>
          </w:p>
        </w:tc>
      </w:tr>
      <w:tr>
        <w:trPr>
          <w:trHeight w:val="675" w:hRule="atLeast"/>
        </w:trPr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03</w:t>
            </w:r>
          </w:p>
        </w:tc>
        <w:tc>
          <w:tcPr>
            <w:tcW w:w="8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Уход за лежачими</w:t>
            </w:r>
          </w:p>
        </w:tc>
      </w:tr>
      <w:tr>
        <w:trPr>
          <w:trHeight w:val="685" w:hRule="atLeast"/>
        </w:trPr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04</w:t>
            </w:r>
          </w:p>
        </w:tc>
        <w:tc>
          <w:tcPr>
            <w:tcW w:w="8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Предметы для купания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2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e643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e6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34f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F0A2-8392-4C8B-B4DA-5F84C80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LibreOffice/6.0.5.2$Linux_X86_64 LibreOffice_project/00m0$Build-2</Application>
  <Pages>2</Pages>
  <Words>182</Words>
  <Characters>1160</Characters>
  <CharactersWithSpaces>1285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2020-03-19T08:06:00Z</dcterms:created>
  <dc:creator>Admin</dc:creator>
  <dc:description/>
  <dc:language>ru-RU</dc:language>
  <cp:lastModifiedBy/>
  <cp:lastPrinted>2024-04-08T11:04:00Z</cp:lastPrinted>
  <dcterms:modified xsi:type="dcterms:W3CDTF">2025-10-01T15:44:44Z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